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9034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69B0" w:rsidRPr="00B869B0" w:rsidRDefault="00B869B0" w:rsidP="00B86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9B0">
        <w:rPr>
          <w:rFonts w:ascii="Times New Roman" w:eastAsia="Times New Roman" w:hAnsi="Times New Roman"/>
          <w:b/>
          <w:sz w:val="28"/>
          <w:szCs w:val="28"/>
          <w:lang w:eastAsia="ru-RU"/>
        </w:rPr>
        <w:t>В ПЕРВОМ КВАРТАЛЕ 2019 ГОДА РОСРЕЕСТРОМ СОЗДАНЫ ТРИ НОВЫЕ ГЕОГРАФИЧЕСКИЕ КАРТЫ</w:t>
      </w:r>
    </w:p>
    <w:p w:rsidR="00B869B0" w:rsidRDefault="00B869B0" w:rsidP="00B86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9B0" w:rsidRPr="00B869B0" w:rsidRDefault="00B869B0" w:rsidP="00B86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B0">
        <w:rPr>
          <w:rFonts w:ascii="Times New Roman" w:eastAsia="Times New Roman" w:hAnsi="Times New Roman"/>
          <w:sz w:val="28"/>
          <w:szCs w:val="28"/>
          <w:lang w:eastAsia="ru-RU"/>
        </w:rPr>
        <w:t>Росреестр сообщает, что подведомственным федеральным государственным бюджетным учреждением «Федеральный научно-технический центр геодезии, картографии и инфраструктуры пространственных данных» (ФГБУ «Центр геодезии, картографии и ИПД») в рамках государственного задания изготовлены три новые подробные географические карты: «Московская область», «Краснодарский край. Республика Адыгея (Адыгея)» и «Северо-Кавказский федеральный округ».</w:t>
      </w:r>
    </w:p>
    <w:p w:rsidR="00B869B0" w:rsidRPr="00B869B0" w:rsidRDefault="00B869B0" w:rsidP="00B86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B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карта Московской области масштаба 1:600 000 отображает объекты гидрографии, населенные пункты, пути сообщения, границы. Кроме того, на карте нанесены территории с регламентированным посещением иностранных граждан, а также автомобильные дороги для их транзитного проезда. Карта создана в электронном виде впервые.</w:t>
      </w:r>
    </w:p>
    <w:p w:rsidR="00B869B0" w:rsidRPr="00B869B0" w:rsidRDefault="00B869B0" w:rsidP="00B86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B0">
        <w:rPr>
          <w:rFonts w:ascii="Times New Roman" w:eastAsia="Times New Roman" w:hAnsi="Times New Roman"/>
          <w:sz w:val="28"/>
          <w:szCs w:val="28"/>
          <w:lang w:eastAsia="ru-RU"/>
        </w:rPr>
        <w:t>На общегеографических картах «Краснодарский край. Республика Адыгея (Адыгея)» масштаба 1:450 000 и «Северо-Кавказский федеральный округ» масштаба 1:500 000 представлены населенные пункты, пути сообщения, рельеф, растительный покров и грунты, административные границы, промышленные и социально-культурные объекты. Совокупность основных элементов местности позволит детально изучить территорию этих регионов.</w:t>
      </w:r>
    </w:p>
    <w:p w:rsidR="00B4102B" w:rsidRPr="00B869B0" w:rsidRDefault="00B869B0" w:rsidP="00B869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9B0">
        <w:rPr>
          <w:rFonts w:ascii="Times New Roman" w:eastAsia="Times New Roman" w:hAnsi="Times New Roman"/>
          <w:sz w:val="28"/>
          <w:szCs w:val="28"/>
          <w:lang w:eastAsia="ru-RU"/>
        </w:rPr>
        <w:t>Созданные карты помещены на хранение в федеральный фонд пространственных данных. Запросить карты из фонда может любое заинтересованное лицо. Для получения картографических материалов (в электронном виде или отпечатанных на бумаге) необходимо обратиться в ФГБУ «Центр геодезии, картографии и ИПД», которое является держателем фонда. Правила предоставления пространственных данных и материалов, включая форму заявления и состав прилагаемых к нему документов, утверждены постановлением Правительства Российской Федерации от 04.03.2017 № 262.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9B0" w:rsidRPr="006165E9" w:rsidRDefault="00B869B0" w:rsidP="00B869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sz w:val="28"/>
          <w:szCs w:val="28"/>
          <w:lang w:eastAsia="ru-RU"/>
        </w:rPr>
        <w:t>Источник: официальный сайт Росреестра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1B12"/>
    <w:rsid w:val="00146F9A"/>
    <w:rsid w:val="00147A2C"/>
    <w:rsid w:val="00182F7C"/>
    <w:rsid w:val="00250DE5"/>
    <w:rsid w:val="002826E7"/>
    <w:rsid w:val="002A130C"/>
    <w:rsid w:val="002A56C1"/>
    <w:rsid w:val="00305A6D"/>
    <w:rsid w:val="004204DF"/>
    <w:rsid w:val="004617C4"/>
    <w:rsid w:val="005572F0"/>
    <w:rsid w:val="0059034B"/>
    <w:rsid w:val="005A302C"/>
    <w:rsid w:val="00617A3C"/>
    <w:rsid w:val="006825CC"/>
    <w:rsid w:val="006F40DE"/>
    <w:rsid w:val="00712D3A"/>
    <w:rsid w:val="00924C82"/>
    <w:rsid w:val="00997ED2"/>
    <w:rsid w:val="009F3A4F"/>
    <w:rsid w:val="00A876C9"/>
    <w:rsid w:val="00AA33AD"/>
    <w:rsid w:val="00AA4AD0"/>
    <w:rsid w:val="00B4102B"/>
    <w:rsid w:val="00B869B0"/>
    <w:rsid w:val="00C008DF"/>
    <w:rsid w:val="00C341BE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27FB-C967-440F-B93C-FF09F511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88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44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2019-04-29T09:54:00Z</dcterms:created>
  <dcterms:modified xsi:type="dcterms:W3CDTF">2019-04-29T09:54:00Z</dcterms:modified>
</cp:coreProperties>
</file>