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321B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75957" w:rsidRPr="00A264D8" w:rsidRDefault="00275957" w:rsidP="002759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4D8">
        <w:rPr>
          <w:rFonts w:ascii="Times New Roman" w:eastAsia="Times New Roman" w:hAnsi="Times New Roman"/>
          <w:b/>
          <w:sz w:val="28"/>
          <w:szCs w:val="28"/>
          <w:lang w:eastAsia="ru-RU"/>
        </w:rPr>
        <w:t>«Лесная амнистия» – защита прав граждан на объекты недвижимости</w:t>
      </w:r>
    </w:p>
    <w:p w:rsidR="00275957" w:rsidRDefault="00275957" w:rsidP="00F335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957" w:rsidRPr="00A264D8" w:rsidRDefault="00275957" w:rsidP="00275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Владельцы земельных участков, чьи границы пересекают границы лесного фонда, уже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возможность оформить право собственности на свои участки, не обращаясь при этом в судебные инстанции.</w:t>
      </w:r>
    </w:p>
    <w:p w:rsidR="00275957" w:rsidRPr="00A264D8" w:rsidRDefault="00275957" w:rsidP="00275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Росреестра по Волгоградской области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напоминает жителям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августе 2017 года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вступил в силу</w:t>
      </w:r>
      <w:r w:rsidRPr="00A264D8">
        <w:t xml:space="preserve"> 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(Закон о «лесной амнистии»), призванн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защищать имущественные права собственников тех земельных участков, которые полностью или частично попали в состав земель лесного фонда.</w:t>
      </w:r>
    </w:p>
    <w:p w:rsidR="00275957" w:rsidRPr="00A264D8" w:rsidRDefault="00275957" w:rsidP="00275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>Механизм устранения противоречий в сведениях Единого государственного реестра недвижимости (ЕГРН) и государственного лесного реестра (ГЛР) упрощен.</w:t>
      </w:r>
    </w:p>
    <w:p w:rsidR="00275957" w:rsidRPr="00A264D8" w:rsidRDefault="00275957" w:rsidP="00275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>Теперь преимуществом перед сведениями лесного фонда обладают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в реестр недвижимости сведения еще не внесены,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решающее значение имеют</w:t>
      </w:r>
      <w:r w:rsidRPr="00A264D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правоустанавливающие документы. </w:t>
      </w:r>
    </w:p>
    <w:p w:rsidR="00BA014E" w:rsidRDefault="00BA014E" w:rsidP="00275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78">
        <w:rPr>
          <w:rFonts w:ascii="Times New Roman" w:hAnsi="Times New Roman"/>
          <w:sz w:val="28"/>
          <w:szCs w:val="28"/>
        </w:rPr>
        <w:t xml:space="preserve">Законом закреплено, что если земельный участок согласно сведениям </w:t>
      </w:r>
      <w:r>
        <w:rPr>
          <w:rFonts w:ascii="Times New Roman" w:hAnsi="Times New Roman"/>
          <w:sz w:val="28"/>
          <w:szCs w:val="28"/>
        </w:rPr>
        <w:t>ГЛР</w:t>
      </w:r>
      <w:r w:rsidRPr="00C56F78">
        <w:rPr>
          <w:rFonts w:ascii="Times New Roman" w:hAnsi="Times New Roman"/>
          <w:sz w:val="28"/>
          <w:szCs w:val="28"/>
        </w:rPr>
        <w:t>, лесного плана субъекта РФ, относится к землям лесного фонда, а в соответствии со сведениями ЕГРН, правоустанавливающими или право удостоверяющими документами на него – к иной категории земель, его принадлежность к определенной категории земель определяется в соответствии со сведениями ЕГРН (либо в соответствии со сведениями, указанными в правоустанавливающих или право удостоверяющих документах на участок, при отсутствии сведений в ЕГРН). Необходимое условие для применения этого правила: права правообладателя или предыдущих правообладателей на земельный участок возникли до 1 января 2016 года.</w:t>
      </w:r>
    </w:p>
    <w:p w:rsidR="00BA014E" w:rsidRPr="002D3EDE" w:rsidRDefault="00BA014E" w:rsidP="00275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EDE">
        <w:rPr>
          <w:rFonts w:ascii="Times New Roman" w:hAnsi="Times New Roman"/>
          <w:sz w:val="28"/>
          <w:szCs w:val="28"/>
        </w:rPr>
        <w:t xml:space="preserve">В случае </w:t>
      </w:r>
      <w:r w:rsidR="005A3BDC">
        <w:rPr>
          <w:rFonts w:ascii="Times New Roman" w:hAnsi="Times New Roman"/>
          <w:sz w:val="28"/>
          <w:szCs w:val="28"/>
        </w:rPr>
        <w:t xml:space="preserve">выявления </w:t>
      </w:r>
      <w:r w:rsidRPr="002D3EDE">
        <w:rPr>
          <w:rFonts w:ascii="Times New Roman" w:hAnsi="Times New Roman"/>
          <w:sz w:val="28"/>
          <w:szCs w:val="28"/>
        </w:rPr>
        <w:t>противоречия между данными о принадлежности участка к определенной категории в ЕГРН и данными, указанными в правоустанавливающих документах, участок будет отнесен к категории, определенной в правоустанавливающем документе, если он был получен до дня вступления в силу закона.</w:t>
      </w:r>
    </w:p>
    <w:p w:rsidR="00BA014E" w:rsidRPr="00C56F78" w:rsidRDefault="00BA014E" w:rsidP="00275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</w:t>
      </w:r>
      <w:r w:rsidRPr="002D3EDE">
        <w:rPr>
          <w:rFonts w:ascii="Times New Roman" w:hAnsi="Times New Roman"/>
          <w:sz w:val="28"/>
          <w:szCs w:val="28"/>
        </w:rPr>
        <w:t xml:space="preserve"> также предусматривает исключение из </w:t>
      </w:r>
      <w:r>
        <w:rPr>
          <w:rFonts w:ascii="Times New Roman" w:hAnsi="Times New Roman"/>
          <w:sz w:val="28"/>
          <w:szCs w:val="28"/>
        </w:rPr>
        <w:t xml:space="preserve">ГЛР </w:t>
      </w:r>
      <w:r w:rsidRPr="002D3EDE">
        <w:rPr>
          <w:rFonts w:ascii="Times New Roman" w:hAnsi="Times New Roman"/>
          <w:sz w:val="28"/>
          <w:szCs w:val="28"/>
        </w:rPr>
        <w:t>сведений о лесных участках, если сведения о них не внесены в ЕГРН, их границы пересекают границы иных лесных или земельных участков и при этом в отношении участков не действует договор аренды</w:t>
      </w:r>
    </w:p>
    <w:p w:rsidR="00BA014E" w:rsidRDefault="00BA014E" w:rsidP="00275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EDE">
        <w:rPr>
          <w:rFonts w:ascii="Times New Roman" w:hAnsi="Times New Roman"/>
          <w:sz w:val="28"/>
          <w:szCs w:val="28"/>
        </w:rPr>
        <w:t>Вместе с тем, в определенных случаях законом предусмотрена и защита, в том числе в судебном порядке, имущественных прав и законных интересов РФ в области лесных отношений, например, если земельные участки расположены в границах особо охраняемых природных территорий или территорий объектов культурного наследия.</w:t>
      </w:r>
    </w:p>
    <w:p w:rsidR="00275957" w:rsidRDefault="005A3BDC" w:rsidP="00275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Противоречия между </w:t>
      </w:r>
      <w:r w:rsidR="00BA014E" w:rsidRPr="002D3EDE">
        <w:rPr>
          <w:rFonts w:ascii="Times New Roman" w:hAnsi="Times New Roman"/>
          <w:sz w:val="28"/>
          <w:szCs w:val="28"/>
        </w:rPr>
        <w:t xml:space="preserve"> </w:t>
      </w:r>
      <w:r w:rsidRPr="002D3EDE">
        <w:rPr>
          <w:rFonts w:ascii="Times New Roman" w:hAnsi="Times New Roman"/>
          <w:sz w:val="28"/>
          <w:szCs w:val="28"/>
        </w:rPr>
        <w:t>сведениями Е</w:t>
      </w:r>
      <w:r>
        <w:rPr>
          <w:rFonts w:ascii="Times New Roman" w:hAnsi="Times New Roman"/>
          <w:sz w:val="28"/>
          <w:szCs w:val="28"/>
        </w:rPr>
        <w:t xml:space="preserve">ГРН и </w:t>
      </w:r>
      <w:r w:rsidRPr="002D3ED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ми ГЛР, </w:t>
      </w:r>
      <w:r w:rsidRPr="002D3EDE">
        <w:rPr>
          <w:rFonts w:ascii="Times New Roman" w:hAnsi="Times New Roman"/>
          <w:sz w:val="28"/>
          <w:szCs w:val="28"/>
        </w:rPr>
        <w:t>в части пересечения границ земельных участков и границ лесных участков, пересечения границ лесных участков и границ иных лесных</w:t>
      </w:r>
      <w:r>
        <w:rPr>
          <w:rFonts w:ascii="Times New Roman" w:hAnsi="Times New Roman"/>
          <w:sz w:val="28"/>
          <w:szCs w:val="28"/>
        </w:rPr>
        <w:t xml:space="preserve"> участков, должны быть устранены </w:t>
      </w:r>
      <w:r w:rsidR="00BA014E" w:rsidRPr="002D3EDE">
        <w:rPr>
          <w:rFonts w:ascii="Times New Roman" w:hAnsi="Times New Roman"/>
          <w:sz w:val="28"/>
          <w:szCs w:val="28"/>
        </w:rPr>
        <w:t>до 1 января 2023 года</w:t>
      </w:r>
      <w:r w:rsidR="00BA014E">
        <w:rPr>
          <w:rFonts w:ascii="Times New Roman" w:hAnsi="Times New Roman"/>
          <w:sz w:val="28"/>
          <w:szCs w:val="28"/>
        </w:rPr>
        <w:t>.</w:t>
      </w:r>
      <w:r w:rsidR="00F33506">
        <w:rPr>
          <w:rFonts w:ascii="Times New Roman" w:hAnsi="Times New Roman"/>
          <w:sz w:val="28"/>
          <w:szCs w:val="28"/>
        </w:rPr>
        <w:t xml:space="preserve"> </w:t>
      </w:r>
    </w:p>
    <w:p w:rsidR="00BA014E" w:rsidRDefault="00BA014E" w:rsidP="00275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6E8">
        <w:rPr>
          <w:rFonts w:ascii="Times New Roman" w:hAnsi="Times New Roman"/>
          <w:sz w:val="28"/>
          <w:szCs w:val="28"/>
        </w:rPr>
        <w:t>Выполнение данного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10E8">
        <w:rPr>
          <w:rFonts w:ascii="Times New Roman" w:hAnsi="Times New Roman"/>
          <w:sz w:val="28"/>
          <w:szCs w:val="28"/>
        </w:rPr>
        <w:t>в Волгоградской области</w:t>
      </w:r>
      <w:r w:rsidR="00F33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B376E8">
        <w:rPr>
          <w:rFonts w:ascii="Times New Roman" w:hAnsi="Times New Roman"/>
          <w:sz w:val="28"/>
          <w:szCs w:val="28"/>
        </w:rPr>
        <w:t xml:space="preserve"> в рамк</w:t>
      </w:r>
      <w:r>
        <w:rPr>
          <w:rFonts w:ascii="Times New Roman" w:hAnsi="Times New Roman"/>
          <w:sz w:val="28"/>
          <w:szCs w:val="28"/>
        </w:rPr>
        <w:t>ах деятельности межведомственной рабочей</w:t>
      </w:r>
      <w:r w:rsidRPr="00B376E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376E8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>зданной</w:t>
      </w:r>
      <w:r w:rsidRPr="00B376E8">
        <w:rPr>
          <w:rFonts w:ascii="Times New Roman" w:hAnsi="Times New Roman"/>
          <w:sz w:val="28"/>
          <w:szCs w:val="28"/>
        </w:rPr>
        <w:t xml:space="preserve"> в целях решения вопросов, связанных с приведением в соответствие </w:t>
      </w:r>
      <w:r>
        <w:rPr>
          <w:rFonts w:ascii="Times New Roman" w:hAnsi="Times New Roman"/>
          <w:sz w:val="28"/>
          <w:szCs w:val="28"/>
        </w:rPr>
        <w:t>государственных реестров</w:t>
      </w:r>
      <w:r w:rsidRPr="00B376E8">
        <w:rPr>
          <w:rFonts w:ascii="Times New Roman" w:hAnsi="Times New Roman"/>
          <w:sz w:val="28"/>
          <w:szCs w:val="28"/>
        </w:rPr>
        <w:t>.</w:t>
      </w:r>
    </w:p>
    <w:p w:rsidR="002A130C" w:rsidRDefault="002A130C" w:rsidP="002759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2759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2759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2759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2759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573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9F2573" w:rsidRPr="00AA33AD" w:rsidRDefault="009F257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9F257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75957"/>
    <w:rsid w:val="002A130C"/>
    <w:rsid w:val="002A56C1"/>
    <w:rsid w:val="00305A6D"/>
    <w:rsid w:val="004204DF"/>
    <w:rsid w:val="004321B5"/>
    <w:rsid w:val="004617C4"/>
    <w:rsid w:val="005572F0"/>
    <w:rsid w:val="005A302C"/>
    <w:rsid w:val="005A3BDC"/>
    <w:rsid w:val="006825CC"/>
    <w:rsid w:val="00924C82"/>
    <w:rsid w:val="00997ED2"/>
    <w:rsid w:val="009F2573"/>
    <w:rsid w:val="009F3A4F"/>
    <w:rsid w:val="00A876C9"/>
    <w:rsid w:val="00AA33AD"/>
    <w:rsid w:val="00BA014E"/>
    <w:rsid w:val="00DC3DCA"/>
    <w:rsid w:val="00E64674"/>
    <w:rsid w:val="00F33506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7600-FBF9-4BCB-B8F3-D347939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2019-03-29T10:27:00Z</dcterms:created>
  <dcterms:modified xsi:type="dcterms:W3CDTF">2019-03-29T10:27:00Z</dcterms:modified>
</cp:coreProperties>
</file>