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6B0CBD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C9" w:rsidRDefault="00A876C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536AF7" w:rsidRDefault="00536AF7" w:rsidP="00F02FC9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5145C0" w:rsidRPr="00F02FC9" w:rsidRDefault="005145C0" w:rsidP="00F02FC9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F02FC9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Как снять запрет с недвижимого имущества, наложенный судебным приставом-исполнителем</w:t>
      </w:r>
    </w:p>
    <w:p w:rsidR="005145C0" w:rsidRPr="005145C0" w:rsidRDefault="005145C0" w:rsidP="005145C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5145C0" w:rsidRPr="005145C0" w:rsidRDefault="005145C0" w:rsidP="005145C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145C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Большое количество запретов на недвижимое имущество накладывается на основании постановлений Управления службы судебных приставов по Волгоградской области. </w:t>
      </w:r>
    </w:p>
    <w:p w:rsidR="005145C0" w:rsidRPr="005145C0" w:rsidRDefault="005145C0" w:rsidP="005145C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145C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соответствии с частью 8 пункта 1 ст. 16  Федерального закона от 13.07.2015 № 218-ФЗ «О государственной регистрации недвижимости»  (далее – Закон о регистрац</w:t>
      </w:r>
      <w:r w:rsidR="006E0B5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ии) в течение трех рабочих дней</w:t>
      </w:r>
      <w:r w:rsidRPr="005145C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 даты поступления в орган регистрации прав документа уполномоченного органа о наложении запрета на недвижимое имущество, накладывает запрет. Государственный регистратор после государственной регистрации в соответствии с пунктом 5 ст. 34 Закона о регистрации, в течение 5 рабочих дней,  уведомляет собственника о регистрации запрета на недвижимое имущество.</w:t>
      </w:r>
    </w:p>
    <w:p w:rsidR="005145C0" w:rsidRPr="005145C0" w:rsidRDefault="005145C0" w:rsidP="005145C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145C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Что же делать, если вы получили такое уведомление? </w:t>
      </w:r>
    </w:p>
    <w:p w:rsidR="005145C0" w:rsidRPr="005145C0" w:rsidRDefault="005145C0" w:rsidP="005145C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145C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уведомлени</w:t>
      </w:r>
      <w:r w:rsidR="006E0B5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</w:t>
      </w:r>
      <w:r w:rsidRPr="005145C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государственный регистратор указывает вид и кадастровый номер объекта недвижимости, реквизиты документа-основания, районный отдел службы судебных приставов,  фамилию судебного пристава-исполнителя и номер исполнительного производства, на основании которого наложен запрет. </w:t>
      </w:r>
    </w:p>
    <w:p w:rsidR="005145C0" w:rsidRPr="005145C0" w:rsidRDefault="005145C0" w:rsidP="005145C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145C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Информаци</w:t>
      </w:r>
      <w:r w:rsidR="006E0B5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ю</w:t>
      </w:r>
      <w:r w:rsidRPr="005145C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 наличии обязательств (долгов) у физических и</w:t>
      </w:r>
      <w:r w:rsidR="006E0B5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ли юридических лиц можно так же</w:t>
      </w:r>
      <w:r w:rsidRPr="005145C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посмотреть на официальном сайте Федеральной службы судебных приставов: fssp.ru.</w:t>
      </w:r>
    </w:p>
    <w:p w:rsidR="005145C0" w:rsidRPr="005145C0" w:rsidRDefault="005145C0" w:rsidP="005145C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145C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Получив эту информацию, собственнику </w:t>
      </w:r>
      <w:r w:rsidR="006E0B5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необходимо</w:t>
      </w:r>
      <w:r w:rsidRPr="005145C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оплатить долг, после чего обратиться в отдел службы судебных приставов, указанн</w:t>
      </w:r>
      <w:r w:rsidR="006E0B5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ый</w:t>
      </w:r>
      <w:r w:rsidRPr="005145C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 уведомлении. После прекращения исполнительно производства и вынесения постановления об отмене запрета, судебный пристав-исполнитель в соответствии с пунктом 13 ст. 32 Закона о регистрации в срок не более чем три рабочих дня направляет заверенную копию акта о снятии запрета в орган регистрации.</w:t>
      </w:r>
    </w:p>
    <w:p w:rsidR="005145C0" w:rsidRPr="005145C0" w:rsidRDefault="005145C0" w:rsidP="005145C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145C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Если судебный пристав-исполнитель по каким-то причинам не направил документ о снятии запрета в Управление, собственник вправе сам представить копию акта об отмене обеспечительных мер.</w:t>
      </w:r>
    </w:p>
    <w:p w:rsidR="005145C0" w:rsidRPr="005145C0" w:rsidRDefault="005145C0" w:rsidP="005145C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145C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 соответствии </w:t>
      </w:r>
      <w:r w:rsidR="006E0B5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 </w:t>
      </w:r>
      <w:r w:rsidRPr="005145C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п. 1 ст. 21 Закона о регистрации в </w:t>
      </w:r>
      <w:r w:rsidR="006E0B5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акте</w:t>
      </w:r>
      <w:r w:rsidRPr="005145C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об отмене обеспечительных мер в виде запрета должн</w:t>
      </w:r>
      <w:r w:rsidR="006E0B5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ы</w:t>
      </w:r>
      <w:r w:rsidRPr="005145C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содержаться описание недвижимого имущества и ссылк</w:t>
      </w:r>
      <w:r w:rsidR="006E0B5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</w:t>
      </w:r>
      <w:r w:rsidRPr="005145C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 судебный акт, которым он был наложен, а также подписи надлежащих должностных лиц. Документ должен быть заверен печатью органа или лица, его выдавшего.</w:t>
      </w:r>
    </w:p>
    <w:p w:rsidR="005145C0" w:rsidRPr="005145C0" w:rsidRDefault="005145C0" w:rsidP="005145C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145C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В соответствии с Приказом ФССП России от 11.07.2012 № 318 «Об утверждении примерных форм процессуальных документов, применяемых должностными лицами Федеральной службы судебных приставов в процессе исполнительного производства» документ должен содержать ссылку на исполнительное производство, по которому был наложен арест (запрет)</w:t>
      </w:r>
      <w:r w:rsidR="006E0B5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</w:t>
      </w:r>
      <w:r w:rsidRPr="005145C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либо информацию в сопроводительном письме к нему о причинах изменения исполнительного производства с указанием с какого на какой номер произошло такое изменение.</w:t>
      </w:r>
    </w:p>
    <w:p w:rsidR="005145C0" w:rsidRPr="005145C0" w:rsidRDefault="005145C0" w:rsidP="005145C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145C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соответствии с частью 8 п</w:t>
      </w:r>
      <w:r w:rsidR="006E0B5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r w:rsidRPr="005145C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1 ст. 16  Федерального закона от 13.07.2015 № 218-ФЗ «О государственной регистрации недвижимости»  (далее – Закон о регистрац</w:t>
      </w:r>
      <w:r w:rsidR="006E0B5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ии) в течение трех рабочих дней</w:t>
      </w:r>
      <w:r w:rsidRPr="005145C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 даты поступления в орган регистрации прав документа уполномоченного органа о снятии запрета, он будет снят. Государственный регистратор после государственной регистрации в соответствии с пунктом 5 ст. 34 Закона, в течение 5 рабочих дней,  уведомляет собственника о снятии запрета с </w:t>
      </w:r>
      <w:r w:rsidR="006E0B5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объекта </w:t>
      </w:r>
      <w:r w:rsidRPr="005145C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недвижимого имущества.</w:t>
      </w:r>
    </w:p>
    <w:p w:rsidR="005145C0" w:rsidRPr="005145C0" w:rsidRDefault="005145C0" w:rsidP="005145C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02FC9" w:rsidRPr="00F02FC9" w:rsidRDefault="00536AF7" w:rsidP="00F02FC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Начальник отдела </w:t>
      </w:r>
      <w:r w:rsidR="00F02FC9" w:rsidRPr="00F02FC9">
        <w:rPr>
          <w:rFonts w:ascii="Times New Roman" w:eastAsia="Times New Roman" w:hAnsi="Times New Roman"/>
          <w:b/>
          <w:sz w:val="28"/>
          <w:szCs w:val="28"/>
          <w:lang w:eastAsia="ru-RU"/>
        </w:rPr>
        <w:t>регистрации арестов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Управления Росреестра по Волгоградской области Елена </w:t>
      </w:r>
      <w:r w:rsidR="00F02FC9" w:rsidRPr="00F02FC9">
        <w:rPr>
          <w:rFonts w:ascii="Times New Roman" w:eastAsia="Times New Roman" w:hAnsi="Times New Roman"/>
          <w:b/>
          <w:sz w:val="28"/>
          <w:szCs w:val="28"/>
          <w:lang w:eastAsia="ru-RU"/>
        </w:rPr>
        <w:t>Иванова</w:t>
      </w: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AF7" w:rsidRDefault="00536AF7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AF7" w:rsidRDefault="00536AF7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AF7" w:rsidRDefault="00536AF7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AF7" w:rsidRDefault="00536AF7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AF7" w:rsidRDefault="00536AF7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AF7" w:rsidRDefault="00536AF7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AF7" w:rsidRDefault="00536AF7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AF7" w:rsidRDefault="00536AF7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AF7" w:rsidRDefault="00536AF7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AF7" w:rsidRDefault="00536AF7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AF7" w:rsidRDefault="00536AF7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AF7" w:rsidRDefault="00536AF7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AF7" w:rsidRDefault="00536AF7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AF7" w:rsidRDefault="00536AF7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AF7" w:rsidRDefault="00536AF7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AF7" w:rsidRDefault="00536AF7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AF7" w:rsidRDefault="00536AF7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Pr="00AA33AD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widowControl w:val="0"/>
        <w:spacing w:before="120"/>
        <w:jc w:val="both"/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</w:pPr>
      <w:r w:rsidRPr="00AA33AD"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  <w:t>Контакты для СМИ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Контактное лицо: </w:t>
      </w: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AA33AD" w:rsidRDefault="00AA33AD" w:rsidP="00AA33A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AA33AD" w:rsidRPr="00AA33AD" w:rsidRDefault="00AA33AD" w:rsidP="00AA33AD">
      <w:pP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</w:pPr>
      <w:hyperlink r:id="rId5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p w:rsidR="00A876C9" w:rsidRPr="00305A6D" w:rsidRDefault="00A876C9" w:rsidP="00AA33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sectPr w:rsidR="00A876C9" w:rsidRPr="00305A6D" w:rsidSect="00A876C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146F9A"/>
    <w:rsid w:val="00147A2C"/>
    <w:rsid w:val="00182F7C"/>
    <w:rsid w:val="00250DE5"/>
    <w:rsid w:val="002A130C"/>
    <w:rsid w:val="002A56C1"/>
    <w:rsid w:val="00305A6D"/>
    <w:rsid w:val="004204DF"/>
    <w:rsid w:val="004617C4"/>
    <w:rsid w:val="005145C0"/>
    <w:rsid w:val="00536AF7"/>
    <w:rsid w:val="005572F0"/>
    <w:rsid w:val="005A302C"/>
    <w:rsid w:val="006825CC"/>
    <w:rsid w:val="006B0CBD"/>
    <w:rsid w:val="006E0B56"/>
    <w:rsid w:val="00924C82"/>
    <w:rsid w:val="00997ED2"/>
    <w:rsid w:val="009F3A4F"/>
    <w:rsid w:val="00A876C9"/>
    <w:rsid w:val="00AA33AD"/>
    <w:rsid w:val="00DC3DCA"/>
    <w:rsid w:val="00E64674"/>
    <w:rsid w:val="00F02FC9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B60B0-87CB-44E5-A427-C887743F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2018-03-20T07:05:00Z</cp:lastPrinted>
  <dcterms:created xsi:type="dcterms:W3CDTF">2019-03-29T10:23:00Z</dcterms:created>
  <dcterms:modified xsi:type="dcterms:W3CDTF">2019-03-29T10:23:00Z</dcterms:modified>
</cp:coreProperties>
</file>