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BD" w:rsidRDefault="00736DBD" w:rsidP="00736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4272BF" wp14:editId="77F83A30">
            <wp:extent cx="2314575" cy="1285875"/>
            <wp:effectExtent l="0" t="0" r="9525" b="9525"/>
            <wp:docPr id="1" name="Рисунок 1" descr="D:\РАБОТА\СМИ\В ТО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ТА\СМИ\В ТО\images (4)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70" w:rsidRDefault="00244B70" w:rsidP="0038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Рубрика «Спрашивали – отвечаем»</w:t>
      </w:r>
    </w:p>
    <w:p w:rsidR="00244B70" w:rsidRDefault="00244B70" w:rsidP="0038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4218" w:rsidRPr="00384218" w:rsidRDefault="00B81887" w:rsidP="00244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B70">
        <w:rPr>
          <w:rFonts w:ascii="Times New Roman" w:hAnsi="Times New Roman" w:cs="Times New Roman"/>
          <w:sz w:val="28"/>
          <w:szCs w:val="28"/>
        </w:rPr>
        <w:t>опрос</w:t>
      </w:r>
      <w:r w:rsidR="00384218" w:rsidRPr="00384218">
        <w:rPr>
          <w:rFonts w:ascii="Times New Roman" w:hAnsi="Times New Roman" w:cs="Times New Roman"/>
          <w:sz w:val="28"/>
          <w:szCs w:val="28"/>
        </w:rPr>
        <w:t xml:space="preserve"> </w:t>
      </w:r>
      <w:r w:rsidRPr="00384218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ажданина В. О </w:t>
      </w:r>
      <w:r w:rsidR="00384218" w:rsidRPr="00384218">
        <w:rPr>
          <w:rFonts w:ascii="Times New Roman" w:hAnsi="Times New Roman" w:cs="Times New Roman"/>
          <w:sz w:val="28"/>
          <w:szCs w:val="28"/>
        </w:rPr>
        <w:t>нецелево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84218" w:rsidRPr="0038421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4218" w:rsidRPr="00384218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244B70">
        <w:rPr>
          <w:rFonts w:ascii="Times New Roman" w:hAnsi="Times New Roman" w:cs="Times New Roman"/>
          <w:sz w:val="28"/>
          <w:szCs w:val="28"/>
        </w:rPr>
        <w:t>и привлечени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84218" w:rsidRPr="00384218">
        <w:rPr>
          <w:rFonts w:ascii="Times New Roman" w:hAnsi="Times New Roman" w:cs="Times New Roman"/>
          <w:sz w:val="28"/>
          <w:szCs w:val="28"/>
        </w:rPr>
        <w:t>к административной ответственности по ч. 1 ст. 8.8 КоАП РФ.</w:t>
      </w:r>
    </w:p>
    <w:p w:rsidR="00384218" w:rsidRDefault="00244B70" w:rsidP="00244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4218" w:rsidRPr="00384218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384218" w:rsidRPr="00384218">
        <w:rPr>
          <w:rFonts w:ascii="Times New Roman" w:hAnsi="Times New Roman" w:cs="Times New Roman"/>
          <w:sz w:val="28"/>
          <w:szCs w:val="28"/>
        </w:rPr>
        <w:t xml:space="preserve"> проведено административное обследование земельного участка, выявлены признаки административного правонарушения, ответственность за которое установлена ч. 1 ст. 8.8 КоАП РФ (использование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использованием). Принято решение о проведении внеплановой проверки соблюдения земельного законодательства.</w:t>
      </w:r>
    </w:p>
    <w:p w:rsidR="00244B70" w:rsidRPr="00244B70" w:rsidRDefault="00B81887" w:rsidP="007F3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4B70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7F3AD2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244B70" w:rsidRPr="00244B70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4B70" w:rsidRPr="00244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прекращении</w:t>
      </w:r>
      <w:r w:rsidR="00244B70" w:rsidRPr="00244B70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помещение и обрем</w:t>
      </w:r>
      <w:r>
        <w:rPr>
          <w:rFonts w:ascii="Times New Roman" w:hAnsi="Times New Roman" w:cs="Times New Roman"/>
          <w:sz w:val="28"/>
          <w:szCs w:val="28"/>
        </w:rPr>
        <w:t>енении</w:t>
      </w:r>
      <w:r w:rsidR="00244B70" w:rsidRPr="00244B70">
        <w:rPr>
          <w:rFonts w:ascii="Times New Roman" w:hAnsi="Times New Roman" w:cs="Times New Roman"/>
          <w:sz w:val="28"/>
          <w:szCs w:val="28"/>
        </w:rPr>
        <w:t xml:space="preserve"> в виде аренды. </w:t>
      </w:r>
    </w:p>
    <w:p w:rsidR="00244B70" w:rsidRPr="00244B70" w:rsidRDefault="00244B70" w:rsidP="007F3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70">
        <w:rPr>
          <w:rFonts w:ascii="Times New Roman" w:hAnsi="Times New Roman" w:cs="Times New Roman"/>
          <w:sz w:val="28"/>
          <w:szCs w:val="28"/>
        </w:rPr>
        <w:t>Ответ: в силу ст. 235 Гражданского кодекса Российской Федерации право собственности прекращается при отчуждении собственником своего имущества другим лицам, отказе собственника от права собственности, гибели или уничтожении имущества и при утрате права собственности на имущество в иных случаях, предусмотренных законом.</w:t>
      </w:r>
    </w:p>
    <w:p w:rsidR="00244B70" w:rsidRPr="00244B70" w:rsidRDefault="00244B70" w:rsidP="007F3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70">
        <w:rPr>
          <w:rFonts w:ascii="Times New Roman" w:hAnsi="Times New Roman" w:cs="Times New Roman"/>
          <w:sz w:val="28"/>
          <w:szCs w:val="28"/>
        </w:rPr>
        <w:t xml:space="preserve">Согласно ч. 1 ст. 14 Федерального закона от 13.07.2015 № 218-ФЗ </w:t>
      </w:r>
      <w:r w:rsidR="00B81887">
        <w:rPr>
          <w:rFonts w:ascii="Times New Roman" w:hAnsi="Times New Roman" w:cs="Times New Roman"/>
          <w:sz w:val="28"/>
          <w:szCs w:val="28"/>
        </w:rPr>
        <w:br/>
      </w:r>
      <w:r w:rsidRPr="00244B70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 государственный кадастровый учет и (или) государственная регистрация прав осуществляются на основании заявления и документов, поступивших в орган регистрации прав в порядке, установленном ст. 18 Закона № 218-ФЗ. </w:t>
      </w:r>
    </w:p>
    <w:p w:rsidR="00244B70" w:rsidRPr="00244B70" w:rsidRDefault="00244B70" w:rsidP="007F3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70">
        <w:rPr>
          <w:rFonts w:ascii="Times New Roman" w:hAnsi="Times New Roman" w:cs="Times New Roman"/>
          <w:sz w:val="28"/>
          <w:szCs w:val="28"/>
        </w:rPr>
        <w:t>В силу положений ч. 1 ст. 51 Закона № 218-ФЗ с заявлением о государственной регистрации прекращения договора аренды недвижимого имущества может обратиться одна из сторон договора аренды. Помимо заявления, в регистрирующий орган должны быть представлены документы, подтверждающие фактическое прекращение арендных отношений.</w:t>
      </w:r>
    </w:p>
    <w:p w:rsidR="00244B70" w:rsidRPr="00244B70" w:rsidRDefault="00244B70" w:rsidP="007F3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70">
        <w:rPr>
          <w:rFonts w:ascii="Times New Roman" w:hAnsi="Times New Roman" w:cs="Times New Roman"/>
          <w:sz w:val="28"/>
          <w:szCs w:val="28"/>
        </w:rPr>
        <w:t>Таким образом, для осуществления государственной регистрации прекращения права собственности, ограничений (обременений) прав на объект недвижимого имущества необходимо представить соответствующее заявление, а также документы, свидетельствующие о прекращении права собственности, ограничений (обременений) прав на него.</w:t>
      </w:r>
    </w:p>
    <w:p w:rsidR="00244B70" w:rsidRDefault="00244B70" w:rsidP="0038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887" w:rsidRPr="00384218" w:rsidRDefault="00B81887" w:rsidP="00504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50428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B81887" w:rsidRPr="00384218" w:rsidSect="007F3A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8D" w:rsidRDefault="00DD278D" w:rsidP="007F3AD2">
      <w:pPr>
        <w:spacing w:after="0" w:line="240" w:lineRule="auto"/>
      </w:pPr>
      <w:r>
        <w:separator/>
      </w:r>
    </w:p>
  </w:endnote>
  <w:endnote w:type="continuationSeparator" w:id="0">
    <w:p w:rsidR="00DD278D" w:rsidRDefault="00DD278D" w:rsidP="007F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8D" w:rsidRDefault="00DD278D" w:rsidP="007F3AD2">
      <w:pPr>
        <w:spacing w:after="0" w:line="240" w:lineRule="auto"/>
      </w:pPr>
      <w:r>
        <w:separator/>
      </w:r>
    </w:p>
  </w:footnote>
  <w:footnote w:type="continuationSeparator" w:id="0">
    <w:p w:rsidR="00DD278D" w:rsidRDefault="00DD278D" w:rsidP="007F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459302"/>
      <w:docPartObj>
        <w:docPartGallery w:val="Page Numbers (Top of Page)"/>
        <w:docPartUnique/>
      </w:docPartObj>
    </w:sdtPr>
    <w:sdtEndPr/>
    <w:sdtContent>
      <w:p w:rsidR="007F3AD2" w:rsidRDefault="007F3A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DBD">
          <w:rPr>
            <w:noProof/>
          </w:rPr>
          <w:t>2</w:t>
        </w:r>
        <w:r>
          <w:fldChar w:fldCharType="end"/>
        </w:r>
      </w:p>
    </w:sdtContent>
  </w:sdt>
  <w:p w:rsidR="007F3AD2" w:rsidRDefault="007F3A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A5"/>
    <w:rsid w:val="00244B70"/>
    <w:rsid w:val="00384218"/>
    <w:rsid w:val="00504288"/>
    <w:rsid w:val="00736DBD"/>
    <w:rsid w:val="0074169F"/>
    <w:rsid w:val="007F3AD2"/>
    <w:rsid w:val="008B7825"/>
    <w:rsid w:val="00B81887"/>
    <w:rsid w:val="00C536A5"/>
    <w:rsid w:val="00C950BE"/>
    <w:rsid w:val="00DD278D"/>
    <w:rsid w:val="00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0A7DD-39FE-457F-A61F-224549CF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AD2"/>
  </w:style>
  <w:style w:type="paragraph" w:styleId="a5">
    <w:name w:val="footer"/>
    <w:basedOn w:val="a"/>
    <w:link w:val="a6"/>
    <w:uiPriority w:val="99"/>
    <w:unhideWhenUsed/>
    <w:rsid w:val="007F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AD2"/>
  </w:style>
  <w:style w:type="paragraph" w:styleId="a7">
    <w:name w:val="Balloon Text"/>
    <w:basedOn w:val="a"/>
    <w:link w:val="a8"/>
    <w:uiPriority w:val="99"/>
    <w:semiHidden/>
    <w:unhideWhenUsed/>
    <w:rsid w:val="00B8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Коломыцева Наталья Сергеевна</dc:creator>
  <cp:keywords/>
  <dc:description/>
  <cp:lastModifiedBy>Коломыцева Наталья Сергеевна</cp:lastModifiedBy>
  <cp:revision>9</cp:revision>
  <cp:lastPrinted>2020-08-28T06:55:00Z</cp:lastPrinted>
  <dcterms:created xsi:type="dcterms:W3CDTF">2020-08-28T06:42:00Z</dcterms:created>
  <dcterms:modified xsi:type="dcterms:W3CDTF">2020-09-03T07:08:00Z</dcterms:modified>
</cp:coreProperties>
</file>