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AC" w:rsidRDefault="000816AC" w:rsidP="000816AC">
      <w:pPr>
        <w:pStyle w:val="a3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52675" cy="1352550"/>
            <wp:effectExtent l="1905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6AC" w:rsidRDefault="000816AC" w:rsidP="000816AC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907157" w:rsidRDefault="00907157" w:rsidP="000816AC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907157">
        <w:rPr>
          <w:b/>
          <w:bCs/>
          <w:sz w:val="28"/>
          <w:szCs w:val="28"/>
        </w:rPr>
        <w:t>О поряд</w:t>
      </w:r>
      <w:r w:rsidR="000816AC">
        <w:rPr>
          <w:b/>
          <w:bCs/>
          <w:sz w:val="28"/>
          <w:szCs w:val="28"/>
        </w:rPr>
        <w:t>ок</w:t>
      </w:r>
      <w:r w:rsidRPr="00907157">
        <w:rPr>
          <w:b/>
          <w:bCs/>
          <w:sz w:val="28"/>
          <w:szCs w:val="28"/>
        </w:rPr>
        <w:t xml:space="preserve"> досудебного обжалования решения о приостановлении осуществления государственного кадастрового учета</w:t>
      </w:r>
    </w:p>
    <w:p w:rsidR="00907157" w:rsidRPr="00907157" w:rsidRDefault="00907157" w:rsidP="00907157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bCs/>
          <w:sz w:val="28"/>
          <w:szCs w:val="28"/>
        </w:rPr>
      </w:pPr>
    </w:p>
    <w:p w:rsidR="00353404" w:rsidRDefault="00353404" w:rsidP="00A5182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history="1">
        <w:r w:rsidRPr="00661768">
          <w:rPr>
            <w:sz w:val="28"/>
            <w:szCs w:val="28"/>
          </w:rPr>
          <w:t>частью 1 статьи 26.1</w:t>
        </w:r>
      </w:hyperlink>
      <w:r>
        <w:rPr>
          <w:sz w:val="28"/>
          <w:szCs w:val="28"/>
        </w:rPr>
        <w:t xml:space="preserve">Федерального закона от 24.07.2007 № 221-ФЗ «О кадастровой деятельности» обжалование решения о приостановлении </w:t>
      </w:r>
      <w:r w:rsidRPr="0033355D">
        <w:rPr>
          <w:sz w:val="28"/>
          <w:szCs w:val="28"/>
        </w:rPr>
        <w:t>государственно</w:t>
      </w:r>
      <w:r w:rsidR="00A76A55">
        <w:rPr>
          <w:sz w:val="28"/>
          <w:szCs w:val="28"/>
        </w:rPr>
        <w:t>го</w:t>
      </w:r>
      <w:r w:rsidRPr="0033355D">
        <w:rPr>
          <w:sz w:val="28"/>
          <w:szCs w:val="28"/>
        </w:rPr>
        <w:t xml:space="preserve"> кадастрово</w:t>
      </w:r>
      <w:r w:rsidR="00A76A55">
        <w:rPr>
          <w:sz w:val="28"/>
          <w:szCs w:val="28"/>
        </w:rPr>
        <w:t>го</w:t>
      </w:r>
      <w:r w:rsidRPr="0033355D">
        <w:rPr>
          <w:sz w:val="28"/>
          <w:szCs w:val="28"/>
        </w:rPr>
        <w:t xml:space="preserve"> учет</w:t>
      </w:r>
      <w:r w:rsidR="00A76A55">
        <w:rPr>
          <w:sz w:val="28"/>
          <w:szCs w:val="28"/>
        </w:rPr>
        <w:t>а</w:t>
      </w:r>
      <w:r>
        <w:rPr>
          <w:sz w:val="28"/>
          <w:szCs w:val="28"/>
        </w:rPr>
        <w:t xml:space="preserve"> и</w:t>
      </w:r>
      <w:r w:rsidR="00A76A55">
        <w:rPr>
          <w:sz w:val="28"/>
          <w:szCs w:val="28"/>
        </w:rPr>
        <w:t>ли</w:t>
      </w:r>
      <w:r w:rsidRPr="0033355D">
        <w:rPr>
          <w:sz w:val="28"/>
          <w:szCs w:val="28"/>
        </w:rPr>
        <w:t>государственно</w:t>
      </w:r>
      <w:r w:rsidR="00A76A55">
        <w:rPr>
          <w:sz w:val="28"/>
          <w:szCs w:val="28"/>
        </w:rPr>
        <w:t>го</w:t>
      </w:r>
      <w:r w:rsidRPr="0033355D">
        <w:rPr>
          <w:sz w:val="28"/>
          <w:szCs w:val="28"/>
        </w:rPr>
        <w:t xml:space="preserve"> кадастрово</w:t>
      </w:r>
      <w:r w:rsidR="00A76A55">
        <w:rPr>
          <w:sz w:val="28"/>
          <w:szCs w:val="28"/>
        </w:rPr>
        <w:t>го</w:t>
      </w:r>
      <w:r w:rsidRPr="0033355D">
        <w:rPr>
          <w:sz w:val="28"/>
          <w:szCs w:val="28"/>
        </w:rPr>
        <w:t xml:space="preserve"> учет</w:t>
      </w:r>
      <w:r w:rsidR="00A76A55">
        <w:rPr>
          <w:sz w:val="28"/>
          <w:szCs w:val="28"/>
        </w:rPr>
        <w:t>а</w:t>
      </w:r>
      <w:r w:rsidRPr="0033355D">
        <w:rPr>
          <w:sz w:val="28"/>
          <w:szCs w:val="28"/>
        </w:rPr>
        <w:t xml:space="preserve"> и государственной регистрации прав</w:t>
      </w:r>
      <w:r w:rsidR="000816AC">
        <w:rPr>
          <w:sz w:val="28"/>
          <w:szCs w:val="28"/>
        </w:rPr>
        <w:t xml:space="preserve"> </w:t>
      </w:r>
      <w:r w:rsidR="00A14002">
        <w:rPr>
          <w:sz w:val="28"/>
          <w:szCs w:val="28"/>
        </w:rPr>
        <w:t xml:space="preserve">(«единая процедура») </w:t>
      </w:r>
      <w:r>
        <w:rPr>
          <w:sz w:val="28"/>
          <w:szCs w:val="28"/>
        </w:rPr>
        <w:t>в судебном порядке возможно только после обжалования такого решения в апелляционную комиссию.</w:t>
      </w:r>
    </w:p>
    <w:p w:rsidR="00B1403F" w:rsidRDefault="00907157" w:rsidP="00A5182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Управлении Росреестра по</w:t>
      </w:r>
      <w:r w:rsidR="00A51827" w:rsidRPr="00065569">
        <w:rPr>
          <w:bCs/>
          <w:sz w:val="28"/>
          <w:szCs w:val="28"/>
        </w:rPr>
        <w:t xml:space="preserve"> Волгоградской области </w:t>
      </w:r>
      <w:r>
        <w:rPr>
          <w:bCs/>
          <w:sz w:val="28"/>
          <w:szCs w:val="28"/>
        </w:rPr>
        <w:t>успе</w:t>
      </w:r>
      <w:r w:rsidR="00A51827" w:rsidRPr="00065569">
        <w:rPr>
          <w:bCs/>
          <w:sz w:val="28"/>
          <w:szCs w:val="28"/>
        </w:rPr>
        <w:t>шно функционирует апелляционная комиссия по обжалованию в досудебном порядке решений о приостановлении государственного кадастрового учета или решений о приостановлении государственного кадастрового учета и государственной регистрации прав</w:t>
      </w:r>
      <w:r w:rsidR="0035340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созданная на основании распоряжения Росрее</w:t>
      </w:r>
      <w:r w:rsidR="005C5D18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тра </w:t>
      </w:r>
      <w:r w:rsidR="005C5D18">
        <w:rPr>
          <w:bCs/>
          <w:sz w:val="28"/>
          <w:szCs w:val="28"/>
        </w:rPr>
        <w:t xml:space="preserve">от 05.04.2017 </w:t>
      </w:r>
      <w:r>
        <w:rPr>
          <w:bCs/>
          <w:sz w:val="28"/>
          <w:szCs w:val="28"/>
        </w:rPr>
        <w:t>№Р/0136</w:t>
      </w:r>
      <w:r w:rsidR="00A51827" w:rsidRPr="00065569">
        <w:rPr>
          <w:bCs/>
          <w:sz w:val="28"/>
          <w:szCs w:val="28"/>
        </w:rPr>
        <w:t>.</w:t>
      </w:r>
      <w:r w:rsidR="00BC235E">
        <w:rPr>
          <w:bCs/>
          <w:sz w:val="28"/>
          <w:szCs w:val="28"/>
        </w:rPr>
        <w:t xml:space="preserve"> </w:t>
      </w:r>
      <w:r w:rsidR="00B1403F" w:rsidRPr="005F51E4">
        <w:rPr>
          <w:sz w:val="28"/>
          <w:szCs w:val="28"/>
        </w:rPr>
        <w:t xml:space="preserve">Распоряжением </w:t>
      </w:r>
      <w:r w:rsidR="009C3218">
        <w:rPr>
          <w:sz w:val="28"/>
          <w:szCs w:val="28"/>
        </w:rPr>
        <w:t>Росреестра</w:t>
      </w:r>
      <w:r w:rsidR="000816AC">
        <w:rPr>
          <w:sz w:val="28"/>
          <w:szCs w:val="28"/>
        </w:rPr>
        <w:t xml:space="preserve"> </w:t>
      </w:r>
      <w:r w:rsidR="00B1403F" w:rsidRPr="005F51E4">
        <w:rPr>
          <w:bCs/>
          <w:sz w:val="28"/>
          <w:szCs w:val="28"/>
        </w:rPr>
        <w:t xml:space="preserve">от </w:t>
      </w:r>
      <w:r w:rsidR="0093347A">
        <w:rPr>
          <w:bCs/>
          <w:sz w:val="28"/>
          <w:szCs w:val="28"/>
        </w:rPr>
        <w:t>18</w:t>
      </w:r>
      <w:r w:rsidR="0093347A" w:rsidRPr="00D80AC7">
        <w:rPr>
          <w:bCs/>
          <w:sz w:val="28"/>
          <w:szCs w:val="28"/>
        </w:rPr>
        <w:t>.09.20</w:t>
      </w:r>
      <w:r w:rsidR="0093347A">
        <w:rPr>
          <w:bCs/>
          <w:sz w:val="28"/>
          <w:szCs w:val="28"/>
        </w:rPr>
        <w:t>20</w:t>
      </w:r>
      <w:r w:rsidR="0093347A" w:rsidRPr="00D80AC7">
        <w:rPr>
          <w:bCs/>
          <w:sz w:val="28"/>
          <w:szCs w:val="28"/>
        </w:rPr>
        <w:t xml:space="preserve"> №Р/0</w:t>
      </w:r>
      <w:r w:rsidR="0093347A">
        <w:rPr>
          <w:bCs/>
          <w:sz w:val="28"/>
          <w:szCs w:val="28"/>
        </w:rPr>
        <w:t>2</w:t>
      </w:r>
      <w:r w:rsidR="0093347A" w:rsidRPr="00D80AC7">
        <w:rPr>
          <w:bCs/>
          <w:sz w:val="28"/>
          <w:szCs w:val="28"/>
        </w:rPr>
        <w:t>1</w:t>
      </w:r>
      <w:r w:rsidR="0093347A">
        <w:rPr>
          <w:bCs/>
          <w:sz w:val="28"/>
          <w:szCs w:val="28"/>
        </w:rPr>
        <w:t>7</w:t>
      </w:r>
      <w:r w:rsidR="00B1403F" w:rsidRPr="005F51E4">
        <w:rPr>
          <w:bCs/>
          <w:sz w:val="28"/>
          <w:szCs w:val="28"/>
        </w:rPr>
        <w:t xml:space="preserve">внесены изменения в состав </w:t>
      </w:r>
      <w:r w:rsidR="00B1403F" w:rsidRPr="005F51E4">
        <w:rPr>
          <w:sz w:val="28"/>
          <w:szCs w:val="28"/>
        </w:rPr>
        <w:t>апелляционной комиссии</w:t>
      </w:r>
      <w:r w:rsidR="00B1403F">
        <w:rPr>
          <w:sz w:val="28"/>
          <w:szCs w:val="28"/>
        </w:rPr>
        <w:t>.</w:t>
      </w:r>
    </w:p>
    <w:p w:rsidR="002D59E5" w:rsidRDefault="002D59E5" w:rsidP="00A5182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A51827" w:rsidRPr="003335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51827" w:rsidRPr="0033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обжаловании решения о приостановлении </w:t>
      </w:r>
      <w:r w:rsidR="006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порядок обжалования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6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51827" w:rsidRPr="003335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A51827" w:rsidRPr="003335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A51827" w:rsidRPr="0033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A51827" w:rsidRPr="000655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51827" w:rsidRPr="0033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формирования и работы апелляционной комиссии, созданной при органе регистрации прав, утвержденным приказом Минэкономразв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России от 30.03.2016 № 193</w:t>
      </w:r>
      <w:r w:rsidR="00A51827" w:rsidRPr="00333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AB4" w:rsidRDefault="00822AB4" w:rsidP="00A51827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AB4">
        <w:rPr>
          <w:rFonts w:ascii="Times New Roman" w:hAnsi="Times New Roman" w:cs="Times New Roman"/>
          <w:sz w:val="28"/>
          <w:szCs w:val="28"/>
        </w:rPr>
        <w:t>В апелляционную комиссию Управления по состоянию на 30.11.2020 поступило 32 заявления об обжаловании решений о приостановлении осуществления государственного кадастрового учета или решения о приостановлении осуществления государственного кадастрового учета и государственной регистрации прав, принятого в отношении документов необходимых для осуществления государственного кад</w:t>
      </w:r>
      <w:r>
        <w:rPr>
          <w:rFonts w:ascii="Times New Roman" w:hAnsi="Times New Roman" w:cs="Times New Roman"/>
          <w:sz w:val="28"/>
          <w:szCs w:val="28"/>
        </w:rPr>
        <w:t>астрового учета</w:t>
      </w:r>
      <w:r w:rsidRPr="00822AB4">
        <w:rPr>
          <w:rFonts w:ascii="Times New Roman" w:hAnsi="Times New Roman" w:cs="Times New Roman"/>
          <w:sz w:val="28"/>
          <w:szCs w:val="28"/>
        </w:rPr>
        <w:t xml:space="preserve">. </w:t>
      </w:r>
      <w:r w:rsidRPr="00065569">
        <w:rPr>
          <w:rFonts w:ascii="Times New Roman" w:hAnsi="Times New Roman" w:cs="Times New Roman"/>
          <w:sz w:val="28"/>
          <w:szCs w:val="28"/>
        </w:rPr>
        <w:t xml:space="preserve">По итогам открытого голосования апелляционной комиссией приняты решения по </w:t>
      </w:r>
      <w:r w:rsidR="0027219D">
        <w:rPr>
          <w:rFonts w:ascii="Times New Roman" w:hAnsi="Times New Roman" w:cs="Times New Roman"/>
          <w:sz w:val="28"/>
          <w:szCs w:val="28"/>
        </w:rPr>
        <w:t>26</w:t>
      </w:r>
      <w:r w:rsidR="000816AC">
        <w:rPr>
          <w:rFonts w:ascii="Times New Roman" w:hAnsi="Times New Roman" w:cs="Times New Roman"/>
          <w:sz w:val="28"/>
          <w:szCs w:val="28"/>
        </w:rPr>
        <w:t xml:space="preserve"> </w:t>
      </w:r>
      <w:r w:rsidRPr="00065569">
        <w:rPr>
          <w:rFonts w:ascii="Times New Roman" w:hAnsi="Times New Roman" w:cs="Times New Roman"/>
          <w:sz w:val="28"/>
          <w:szCs w:val="28"/>
        </w:rPr>
        <w:t>заявлениям:</w:t>
      </w:r>
      <w:r w:rsidR="000816AC">
        <w:rPr>
          <w:rFonts w:ascii="Times New Roman" w:hAnsi="Times New Roman" w:cs="Times New Roman"/>
          <w:sz w:val="28"/>
          <w:szCs w:val="28"/>
        </w:rPr>
        <w:t xml:space="preserve"> </w:t>
      </w:r>
      <w:r w:rsidRPr="00822AB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заявлений отклонено</w:t>
      </w:r>
      <w:r w:rsidRPr="00822AB4">
        <w:rPr>
          <w:rFonts w:ascii="Times New Roman" w:hAnsi="Times New Roman" w:cs="Times New Roman"/>
          <w:sz w:val="28"/>
          <w:szCs w:val="28"/>
        </w:rPr>
        <w:t xml:space="preserve">, отказано в принятии к рассмотрению 9 заявлений, 3 заявления об обжаловании решений о приостановлении удовлетворено. </w:t>
      </w:r>
    </w:p>
    <w:p w:rsidR="00A51827" w:rsidRPr="001469DB" w:rsidRDefault="00A51827" w:rsidP="00A51827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65569">
        <w:rPr>
          <w:rFonts w:ascii="Times New Roman" w:hAnsi="Times New Roman" w:cs="Times New Roman"/>
          <w:sz w:val="28"/>
          <w:szCs w:val="28"/>
        </w:rPr>
        <w:t xml:space="preserve">аявления принимаются лично и почтовым отправлением по адресу: </w:t>
      </w:r>
      <w:r w:rsidR="000816AC">
        <w:rPr>
          <w:rFonts w:ascii="Times New Roman" w:hAnsi="Times New Roman" w:cs="Times New Roman"/>
          <w:sz w:val="28"/>
          <w:szCs w:val="28"/>
        </w:rPr>
        <w:br/>
      </w:r>
      <w:r w:rsidRPr="00065569">
        <w:rPr>
          <w:rFonts w:ascii="Times New Roman" w:hAnsi="Times New Roman" w:cs="Times New Roman"/>
          <w:sz w:val="28"/>
          <w:szCs w:val="28"/>
        </w:rPr>
        <w:t>г. Волгоград, ул. Калинина, 4</w:t>
      </w:r>
      <w:r w:rsidRPr="00065569">
        <w:rPr>
          <w:sz w:val="28"/>
          <w:szCs w:val="28"/>
        </w:rPr>
        <w:t>,</w:t>
      </w:r>
      <w:r w:rsidRPr="00065569">
        <w:rPr>
          <w:rFonts w:ascii="Times New Roman" w:hAnsi="Times New Roman" w:cs="Times New Roman"/>
          <w:sz w:val="28"/>
          <w:szCs w:val="28"/>
        </w:rPr>
        <w:t xml:space="preserve"> а также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16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адресу электронной почты </w:t>
      </w:r>
      <w:r w:rsidRPr="00065569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1469DB" w:rsidRPr="001469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34_</w:t>
        </w:r>
        <w:r w:rsidR="001469DB" w:rsidRPr="001469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upr</w:t>
        </w:r>
        <w:r w:rsidR="001469DB" w:rsidRPr="001469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1469DB" w:rsidRPr="001469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rosreestr</w:t>
        </w:r>
        <w:r w:rsidR="001469DB" w:rsidRPr="001469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469DB" w:rsidRPr="001469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ED329D" w:rsidRPr="00ED329D" w:rsidRDefault="00ED329D" w:rsidP="00E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D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правочная информация о порядке работы апелляционной комиссии в субъекте Российской Федерации с указанием перечня и форм документов, необходимых для обращения в апелляционную комиссию размещена </w:t>
      </w:r>
      <w:r w:rsidR="00081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Росреестра по ссылке </w:t>
      </w:r>
      <w:r w:rsidRPr="00ED3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https://rosreestr.gov.ru/site/activity/apellyatsionnye-komissii/</w:t>
      </w:r>
    </w:p>
    <w:p w:rsidR="0033355D" w:rsidRDefault="0033355D">
      <w:bookmarkStart w:id="0" w:name="_GoBack"/>
      <w:bookmarkEnd w:id="0"/>
    </w:p>
    <w:sectPr w:rsidR="0033355D" w:rsidSect="000816AC">
      <w:headerReference w:type="default" r:id="rId9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A54" w:rsidRPr="009B1E5C" w:rsidRDefault="00492A54" w:rsidP="009B1E5C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492A54" w:rsidRPr="009B1E5C" w:rsidRDefault="00492A54" w:rsidP="009B1E5C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A54" w:rsidRPr="009B1E5C" w:rsidRDefault="00492A54" w:rsidP="009B1E5C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492A54" w:rsidRPr="009B1E5C" w:rsidRDefault="00492A54" w:rsidP="009B1E5C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806313"/>
    </w:sdtPr>
    <w:sdtContent>
      <w:p w:rsidR="009B1E5C" w:rsidRDefault="00BF25E0">
        <w:pPr>
          <w:pStyle w:val="a5"/>
          <w:jc w:val="center"/>
        </w:pPr>
        <w:r>
          <w:fldChar w:fldCharType="begin"/>
        </w:r>
        <w:r w:rsidR="00BC0B39">
          <w:instrText xml:space="preserve"> PAGE   \* MERGEFORMAT </w:instrText>
        </w:r>
        <w:r>
          <w:fldChar w:fldCharType="separate"/>
        </w:r>
        <w:r w:rsidR="000816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E5C" w:rsidRDefault="009B1E5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B7E"/>
    <w:rsid w:val="000816AC"/>
    <w:rsid w:val="00092DCB"/>
    <w:rsid w:val="000A3466"/>
    <w:rsid w:val="000D6CDC"/>
    <w:rsid w:val="0012152C"/>
    <w:rsid w:val="00144BDF"/>
    <w:rsid w:val="001469DB"/>
    <w:rsid w:val="0027219D"/>
    <w:rsid w:val="002B0B7E"/>
    <w:rsid w:val="002B1F74"/>
    <w:rsid w:val="002D59E5"/>
    <w:rsid w:val="0033056C"/>
    <w:rsid w:val="0033355D"/>
    <w:rsid w:val="00353404"/>
    <w:rsid w:val="0040239B"/>
    <w:rsid w:val="00405E73"/>
    <w:rsid w:val="00416C30"/>
    <w:rsid w:val="00492A54"/>
    <w:rsid w:val="004C627A"/>
    <w:rsid w:val="005C5D18"/>
    <w:rsid w:val="005E77C6"/>
    <w:rsid w:val="005F54D0"/>
    <w:rsid w:val="00640504"/>
    <w:rsid w:val="00661768"/>
    <w:rsid w:val="00671E67"/>
    <w:rsid w:val="0068570F"/>
    <w:rsid w:val="006C0689"/>
    <w:rsid w:val="00756D1C"/>
    <w:rsid w:val="007C37C5"/>
    <w:rsid w:val="00803C90"/>
    <w:rsid w:val="00822AB4"/>
    <w:rsid w:val="008A79E7"/>
    <w:rsid w:val="008F1913"/>
    <w:rsid w:val="00907157"/>
    <w:rsid w:val="0093347A"/>
    <w:rsid w:val="0096073A"/>
    <w:rsid w:val="00992290"/>
    <w:rsid w:val="009B1E5C"/>
    <w:rsid w:val="009C3218"/>
    <w:rsid w:val="00A14002"/>
    <w:rsid w:val="00A51827"/>
    <w:rsid w:val="00A5701C"/>
    <w:rsid w:val="00A63AC5"/>
    <w:rsid w:val="00A76A55"/>
    <w:rsid w:val="00B1403F"/>
    <w:rsid w:val="00BC0B39"/>
    <w:rsid w:val="00BC235E"/>
    <w:rsid w:val="00BF25E0"/>
    <w:rsid w:val="00C416E5"/>
    <w:rsid w:val="00C642AE"/>
    <w:rsid w:val="00C66712"/>
    <w:rsid w:val="00C9270D"/>
    <w:rsid w:val="00D61C73"/>
    <w:rsid w:val="00DF77C8"/>
    <w:rsid w:val="00E3209B"/>
    <w:rsid w:val="00E327FA"/>
    <w:rsid w:val="00EB59B0"/>
    <w:rsid w:val="00EC1BFA"/>
    <w:rsid w:val="00ED329D"/>
    <w:rsid w:val="00EE564F"/>
    <w:rsid w:val="00F70480"/>
    <w:rsid w:val="00FD1BFB"/>
    <w:rsid w:val="00FF6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16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B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1E5C"/>
  </w:style>
  <w:style w:type="paragraph" w:styleId="a7">
    <w:name w:val="footer"/>
    <w:basedOn w:val="a"/>
    <w:link w:val="a8"/>
    <w:uiPriority w:val="99"/>
    <w:semiHidden/>
    <w:unhideWhenUsed/>
    <w:rsid w:val="009B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1E5C"/>
  </w:style>
  <w:style w:type="paragraph" w:styleId="a9">
    <w:name w:val="Balloon Text"/>
    <w:basedOn w:val="a"/>
    <w:link w:val="aa"/>
    <w:uiPriority w:val="99"/>
    <w:semiHidden/>
    <w:unhideWhenUsed/>
    <w:rsid w:val="00ED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4_upr@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94648086B4E43C85FDA3F1B5670CAC9927FFAFB443F1270B8AAA7E167A4B506E2FAFCC96Q01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И.М.</dc:creator>
  <cp:lastModifiedBy>NZM</cp:lastModifiedBy>
  <cp:revision>30</cp:revision>
  <cp:lastPrinted>2020-12-01T12:15:00Z</cp:lastPrinted>
  <dcterms:created xsi:type="dcterms:W3CDTF">2020-05-08T07:28:00Z</dcterms:created>
  <dcterms:modified xsi:type="dcterms:W3CDTF">2020-12-04T11:53:00Z</dcterms:modified>
</cp:coreProperties>
</file>