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8" w:rsidRDefault="00ED7BC8" w:rsidP="00ED7BC8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C8" w:rsidRDefault="00ED7BC8" w:rsidP="00CE58D6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D7BC8" w:rsidRDefault="00ED7BC8" w:rsidP="00CE58D6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D7BC8" w:rsidRDefault="00ED7BC8" w:rsidP="00CE58D6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91E84" w:rsidRDefault="00291E84" w:rsidP="00CE58D6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E58D6">
        <w:rPr>
          <w:rFonts w:eastAsiaTheme="minorHAnsi"/>
          <w:b/>
          <w:bCs/>
          <w:sz w:val="28"/>
          <w:szCs w:val="28"/>
          <w:lang w:eastAsia="en-US"/>
        </w:rPr>
        <w:t>Обновлены отдельные формы заявлений в сфере государственного кадастрового учета и государственной регистрации прав, требования к их заполнению, к формату таких заявлений и представляемых документов в электронной форме</w:t>
      </w:r>
    </w:p>
    <w:p w:rsidR="00CE58D6" w:rsidRPr="00CE58D6" w:rsidRDefault="00CE58D6" w:rsidP="00CE58D6">
      <w:pPr>
        <w:autoSpaceDE w:val="0"/>
        <w:autoSpaceDN w:val="0"/>
        <w:adjustRightInd w:val="0"/>
        <w:ind w:firstLine="851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291E84" w:rsidRPr="00CE58D6" w:rsidRDefault="00291E84" w:rsidP="00CE58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58D6">
        <w:rPr>
          <w:color w:val="000000"/>
          <w:sz w:val="28"/>
          <w:szCs w:val="28"/>
        </w:rPr>
        <w:t xml:space="preserve">Приказом </w:t>
      </w:r>
      <w:r w:rsidR="00ED7BC8">
        <w:rPr>
          <w:color w:val="000000"/>
          <w:sz w:val="28"/>
          <w:szCs w:val="28"/>
        </w:rPr>
        <w:t xml:space="preserve">Росреестра </w:t>
      </w:r>
      <w:r w:rsidRPr="00CE58D6">
        <w:rPr>
          <w:color w:val="000000"/>
          <w:sz w:val="28"/>
          <w:szCs w:val="28"/>
        </w:rPr>
        <w:t>от 19</w:t>
      </w:r>
      <w:r w:rsidR="00ED7BC8">
        <w:rPr>
          <w:color w:val="000000"/>
          <w:sz w:val="28"/>
          <w:szCs w:val="28"/>
        </w:rPr>
        <w:t>.08ю202</w:t>
      </w:r>
      <w:r w:rsidRPr="00CE58D6">
        <w:rPr>
          <w:color w:val="000000"/>
          <w:sz w:val="28"/>
          <w:szCs w:val="28"/>
        </w:rPr>
        <w:t xml:space="preserve">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форме»</w:t>
      </w:r>
      <w:r w:rsidRPr="00CE58D6">
        <w:rPr>
          <w:color w:val="000000"/>
          <w:sz w:val="28"/>
          <w:szCs w:val="28"/>
        </w:rPr>
        <w:br/>
        <w:t>Росреестр обновил формы заявлений о кадастровом учете, регистрации прав и внесении сведений в ЕГРН.</w:t>
      </w:r>
      <w:r w:rsidR="00ED7BC8">
        <w:rPr>
          <w:color w:val="000000"/>
          <w:sz w:val="28"/>
          <w:szCs w:val="28"/>
        </w:rPr>
        <w:t xml:space="preserve"> </w:t>
      </w:r>
      <w:r w:rsidRPr="00CE58D6">
        <w:rPr>
          <w:color w:val="000000"/>
          <w:sz w:val="28"/>
          <w:szCs w:val="28"/>
        </w:rPr>
        <w:t>Росреестру переданы полномочия Минэкономразвития по выработке гос</w:t>
      </w:r>
      <w:bookmarkStart w:id="0" w:name="_GoBack"/>
      <w:bookmarkEnd w:id="0"/>
      <w:r w:rsidRPr="00CE58D6">
        <w:rPr>
          <w:color w:val="000000"/>
          <w:sz w:val="28"/>
          <w:szCs w:val="28"/>
        </w:rPr>
        <w:t>политики и нормативно-правовому регулированию ведения ЕГРН, кадастрового учета недвижимости, госрегистрации прав на имущество и сделок с ним, предоставления сведений из реестра. В связи с этим Росреестр</w:t>
      </w:r>
      <w:r w:rsidR="00CE58D6">
        <w:rPr>
          <w:color w:val="000000"/>
          <w:sz w:val="28"/>
          <w:szCs w:val="28"/>
        </w:rPr>
        <w:t>ом</w:t>
      </w:r>
      <w:r w:rsidRPr="00CE58D6">
        <w:rPr>
          <w:color w:val="000000"/>
          <w:sz w:val="28"/>
          <w:szCs w:val="28"/>
        </w:rPr>
        <w:t xml:space="preserve"> заново утвер</w:t>
      </w:r>
      <w:r w:rsidR="00CE58D6">
        <w:rPr>
          <w:color w:val="000000"/>
          <w:sz w:val="28"/>
          <w:szCs w:val="28"/>
        </w:rPr>
        <w:t>ждены</w:t>
      </w:r>
      <w:r w:rsidRPr="00CE58D6">
        <w:rPr>
          <w:color w:val="000000"/>
          <w:sz w:val="28"/>
          <w:szCs w:val="28"/>
        </w:rPr>
        <w:t>:</w:t>
      </w:r>
    </w:p>
    <w:p w:rsidR="00291E84" w:rsidRPr="00CE58D6" w:rsidRDefault="00291E84" w:rsidP="00CE58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58D6">
        <w:rPr>
          <w:rFonts w:eastAsiaTheme="minorHAnsi"/>
          <w:sz w:val="28"/>
          <w:szCs w:val="28"/>
          <w:lang w:eastAsia="en-US"/>
        </w:rPr>
        <w:t>форма заявления о государственном кадастровом учете недвижимого имущества и (или) государственной регистрации прав на недвижимое имущество;</w:t>
      </w:r>
    </w:p>
    <w:p w:rsidR="00291E84" w:rsidRPr="00CE58D6" w:rsidRDefault="00291E84" w:rsidP="00CE58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58D6">
        <w:rPr>
          <w:rFonts w:eastAsiaTheme="minorHAnsi"/>
          <w:sz w:val="28"/>
          <w:szCs w:val="28"/>
          <w:lang w:eastAsia="en-US"/>
        </w:rPr>
        <w:t>форма заявления об исправлении технической ошибки в записях ЕГРН, о внесении сведений в ЕГРН по заявлению заинтересованного лица, о внесении сведений в ЕГРН в уведомительном порядке;</w:t>
      </w:r>
    </w:p>
    <w:p w:rsidR="00291E84" w:rsidRPr="00CE58D6" w:rsidRDefault="00291E84" w:rsidP="00CE58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58D6">
        <w:rPr>
          <w:rFonts w:eastAsiaTheme="minorHAnsi"/>
          <w:sz w:val="28"/>
          <w:szCs w:val="28"/>
          <w:lang w:eastAsia="en-US"/>
        </w:rPr>
        <w:t>форма заявления о внесении в ЕГРН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работ;</w:t>
      </w:r>
    </w:p>
    <w:p w:rsidR="00291E84" w:rsidRPr="00CE58D6" w:rsidRDefault="00291E84" w:rsidP="00CE58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58D6">
        <w:rPr>
          <w:rFonts w:eastAsiaTheme="minorHAnsi"/>
          <w:sz w:val="28"/>
          <w:szCs w:val="28"/>
          <w:lang w:eastAsia="en-US"/>
        </w:rPr>
        <w:t>требования к заполнению форм заявления о государственном кадастровом учете недвижимого имущества и (или) государственной регистрации прав на недвижимое имущество, заявления о внесении сведений в ЕГРН по заявлению заинтересованного лица, о внесении сведений в ЕГРН в уведомительном порядке;</w:t>
      </w:r>
    </w:p>
    <w:p w:rsidR="00291E84" w:rsidRPr="00CE58D6" w:rsidRDefault="00291E84" w:rsidP="00CE58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58D6">
        <w:rPr>
          <w:rFonts w:eastAsiaTheme="minorHAnsi"/>
          <w:sz w:val="28"/>
          <w:szCs w:val="28"/>
          <w:lang w:eastAsia="en-US"/>
        </w:rPr>
        <w:t xml:space="preserve">требования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форме, заявления об исправлении технической ошибки в записях ЕГРН, о </w:t>
      </w:r>
      <w:r w:rsidRPr="00CE58D6">
        <w:rPr>
          <w:rFonts w:eastAsiaTheme="minorHAnsi"/>
          <w:sz w:val="28"/>
          <w:szCs w:val="28"/>
          <w:lang w:eastAsia="en-US"/>
        </w:rPr>
        <w:lastRenderedPageBreak/>
        <w:t>внесении сведений в ЕГРН по заявлению заинтересованного лица, о внесении сведений в ЕГРН в уведомительном порядке.</w:t>
      </w:r>
    </w:p>
    <w:p w:rsidR="00291E84" w:rsidRPr="00CE58D6" w:rsidRDefault="00291E84" w:rsidP="00CE58D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E58D6"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ED7BC8">
        <w:rPr>
          <w:rFonts w:eastAsiaTheme="minorHAnsi"/>
          <w:sz w:val="28"/>
          <w:szCs w:val="28"/>
          <w:lang w:eastAsia="en-US"/>
        </w:rPr>
        <w:t>п</w:t>
      </w:r>
      <w:r w:rsidRPr="00CE58D6">
        <w:rPr>
          <w:rFonts w:eastAsiaTheme="minorHAnsi"/>
          <w:sz w:val="28"/>
          <w:szCs w:val="28"/>
          <w:lang w:eastAsia="en-US"/>
        </w:rPr>
        <w:t xml:space="preserve">риказ вступает в силу с момента признания утратившим силу </w:t>
      </w:r>
      <w:r w:rsidR="00ED7BC8">
        <w:rPr>
          <w:rFonts w:eastAsiaTheme="minorHAnsi"/>
          <w:sz w:val="28"/>
          <w:szCs w:val="28"/>
          <w:lang w:eastAsia="en-US"/>
        </w:rPr>
        <w:t>п</w:t>
      </w:r>
      <w:r w:rsidRPr="00CE58D6">
        <w:rPr>
          <w:rFonts w:eastAsiaTheme="minorHAnsi"/>
          <w:sz w:val="28"/>
          <w:szCs w:val="28"/>
          <w:lang w:eastAsia="en-US"/>
        </w:rPr>
        <w:t xml:space="preserve">риказа Минэкономразвития России от </w:t>
      </w:r>
      <w:r w:rsidR="00ED7BC8">
        <w:rPr>
          <w:rFonts w:eastAsiaTheme="minorHAnsi"/>
          <w:sz w:val="28"/>
          <w:szCs w:val="28"/>
          <w:lang w:eastAsia="en-US"/>
        </w:rPr>
        <w:t>0</w:t>
      </w:r>
      <w:r w:rsidRPr="00CE58D6">
        <w:rPr>
          <w:rFonts w:eastAsiaTheme="minorHAnsi"/>
          <w:sz w:val="28"/>
          <w:szCs w:val="28"/>
          <w:lang w:eastAsia="en-US"/>
        </w:rPr>
        <w:t>8</w:t>
      </w:r>
      <w:r w:rsidR="00ED7BC8">
        <w:rPr>
          <w:rFonts w:eastAsiaTheme="minorHAnsi"/>
          <w:sz w:val="28"/>
          <w:szCs w:val="28"/>
          <w:lang w:eastAsia="en-US"/>
        </w:rPr>
        <w:t>.12.2015</w:t>
      </w:r>
      <w:r w:rsidRPr="00CE58D6">
        <w:rPr>
          <w:rFonts w:eastAsiaTheme="minorHAnsi"/>
          <w:sz w:val="28"/>
          <w:szCs w:val="28"/>
          <w:lang w:eastAsia="en-US"/>
        </w:rPr>
        <w:t xml:space="preserve"> </w:t>
      </w:r>
      <w:r w:rsidR="00CE58D6" w:rsidRPr="00CE58D6">
        <w:rPr>
          <w:rFonts w:eastAsiaTheme="minorHAnsi"/>
          <w:sz w:val="28"/>
          <w:szCs w:val="28"/>
          <w:lang w:eastAsia="en-US"/>
        </w:rPr>
        <w:t>№</w:t>
      </w:r>
      <w:r w:rsidRPr="00CE58D6">
        <w:rPr>
          <w:rFonts w:eastAsiaTheme="minorHAnsi"/>
          <w:sz w:val="28"/>
          <w:szCs w:val="28"/>
          <w:lang w:eastAsia="en-US"/>
        </w:rPr>
        <w:t xml:space="preserve"> 920.</w:t>
      </w:r>
    </w:p>
    <w:p w:rsidR="00A05168" w:rsidRPr="00291E84" w:rsidRDefault="00A05168" w:rsidP="00291E84"/>
    <w:sectPr w:rsidR="00A05168" w:rsidRPr="00291E84" w:rsidSect="00E926C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87" w:rsidRDefault="00953587" w:rsidP="006F1464">
      <w:r>
        <w:separator/>
      </w:r>
    </w:p>
  </w:endnote>
  <w:endnote w:type="continuationSeparator" w:id="1">
    <w:p w:rsidR="00953587" w:rsidRDefault="00953587" w:rsidP="006F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87" w:rsidRDefault="00953587" w:rsidP="006F1464">
      <w:r>
        <w:separator/>
      </w:r>
    </w:p>
  </w:footnote>
  <w:footnote w:type="continuationSeparator" w:id="1">
    <w:p w:rsidR="00953587" w:rsidRDefault="00953587" w:rsidP="006F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7" w:rsidRDefault="00671DFD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6C7" w:rsidRDefault="009535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7" w:rsidRDefault="00671DFD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BC8">
      <w:rPr>
        <w:rStyle w:val="a7"/>
        <w:noProof/>
      </w:rPr>
      <w:t>2</w:t>
    </w:r>
    <w:r>
      <w:rPr>
        <w:rStyle w:val="a7"/>
      </w:rPr>
      <w:fldChar w:fldCharType="end"/>
    </w:r>
  </w:p>
  <w:p w:rsidR="00E926C7" w:rsidRDefault="009535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BF"/>
    <w:rsid w:val="00001E37"/>
    <w:rsid w:val="00062B5B"/>
    <w:rsid w:val="000B39BE"/>
    <w:rsid w:val="000D7A88"/>
    <w:rsid w:val="00105CCC"/>
    <w:rsid w:val="00124E64"/>
    <w:rsid w:val="001736AD"/>
    <w:rsid w:val="00180520"/>
    <w:rsid w:val="001977E1"/>
    <w:rsid w:val="001B0F1D"/>
    <w:rsid w:val="001C503B"/>
    <w:rsid w:val="001C5985"/>
    <w:rsid w:val="00291E84"/>
    <w:rsid w:val="002B03F2"/>
    <w:rsid w:val="002B327B"/>
    <w:rsid w:val="00306DB9"/>
    <w:rsid w:val="00332A2A"/>
    <w:rsid w:val="00363FBF"/>
    <w:rsid w:val="00393586"/>
    <w:rsid w:val="003A2BA2"/>
    <w:rsid w:val="003A5FFC"/>
    <w:rsid w:val="003C7F74"/>
    <w:rsid w:val="003F7101"/>
    <w:rsid w:val="00403076"/>
    <w:rsid w:val="00425E85"/>
    <w:rsid w:val="0043582A"/>
    <w:rsid w:val="00437CF9"/>
    <w:rsid w:val="004435A2"/>
    <w:rsid w:val="0046352E"/>
    <w:rsid w:val="004D7AC1"/>
    <w:rsid w:val="00510B8C"/>
    <w:rsid w:val="00547717"/>
    <w:rsid w:val="00547907"/>
    <w:rsid w:val="00552442"/>
    <w:rsid w:val="00553938"/>
    <w:rsid w:val="0056280D"/>
    <w:rsid w:val="005859C9"/>
    <w:rsid w:val="00597198"/>
    <w:rsid w:val="005C3BB6"/>
    <w:rsid w:val="005C7D5D"/>
    <w:rsid w:val="005E61F2"/>
    <w:rsid w:val="00623B1D"/>
    <w:rsid w:val="00644EA7"/>
    <w:rsid w:val="00671DFD"/>
    <w:rsid w:val="00673EA0"/>
    <w:rsid w:val="006904B3"/>
    <w:rsid w:val="00697279"/>
    <w:rsid w:val="006A20E6"/>
    <w:rsid w:val="006F1464"/>
    <w:rsid w:val="0073308C"/>
    <w:rsid w:val="00737812"/>
    <w:rsid w:val="0075269D"/>
    <w:rsid w:val="00766D7B"/>
    <w:rsid w:val="00783B29"/>
    <w:rsid w:val="0079020C"/>
    <w:rsid w:val="00790639"/>
    <w:rsid w:val="007A02BA"/>
    <w:rsid w:val="007A55EA"/>
    <w:rsid w:val="007C54AC"/>
    <w:rsid w:val="007F1706"/>
    <w:rsid w:val="007F6E76"/>
    <w:rsid w:val="00827F14"/>
    <w:rsid w:val="00860CF9"/>
    <w:rsid w:val="00897249"/>
    <w:rsid w:val="008A3F57"/>
    <w:rsid w:val="008B2271"/>
    <w:rsid w:val="008E1148"/>
    <w:rsid w:val="009135BE"/>
    <w:rsid w:val="00953587"/>
    <w:rsid w:val="009550F7"/>
    <w:rsid w:val="009A1132"/>
    <w:rsid w:val="009B32B1"/>
    <w:rsid w:val="00A03A13"/>
    <w:rsid w:val="00A05168"/>
    <w:rsid w:val="00A400C7"/>
    <w:rsid w:val="00A43786"/>
    <w:rsid w:val="00A6574E"/>
    <w:rsid w:val="00B02AE5"/>
    <w:rsid w:val="00B41ADB"/>
    <w:rsid w:val="00B75602"/>
    <w:rsid w:val="00B923EA"/>
    <w:rsid w:val="00B94C27"/>
    <w:rsid w:val="00BC540C"/>
    <w:rsid w:val="00BC6147"/>
    <w:rsid w:val="00BD65BF"/>
    <w:rsid w:val="00C10CDC"/>
    <w:rsid w:val="00C4177F"/>
    <w:rsid w:val="00C52403"/>
    <w:rsid w:val="00C674BF"/>
    <w:rsid w:val="00C80359"/>
    <w:rsid w:val="00CB6597"/>
    <w:rsid w:val="00CC52C4"/>
    <w:rsid w:val="00CD128A"/>
    <w:rsid w:val="00CD451D"/>
    <w:rsid w:val="00CE58D6"/>
    <w:rsid w:val="00CF263E"/>
    <w:rsid w:val="00CF726E"/>
    <w:rsid w:val="00D10F71"/>
    <w:rsid w:val="00D13F13"/>
    <w:rsid w:val="00D22562"/>
    <w:rsid w:val="00D260B2"/>
    <w:rsid w:val="00D421BB"/>
    <w:rsid w:val="00D57F13"/>
    <w:rsid w:val="00D77053"/>
    <w:rsid w:val="00DB5BC3"/>
    <w:rsid w:val="00E0070D"/>
    <w:rsid w:val="00E017BE"/>
    <w:rsid w:val="00E55C82"/>
    <w:rsid w:val="00E63864"/>
    <w:rsid w:val="00ED4673"/>
    <w:rsid w:val="00ED4954"/>
    <w:rsid w:val="00ED7BC8"/>
    <w:rsid w:val="00EE2CD1"/>
    <w:rsid w:val="00EF10C3"/>
    <w:rsid w:val="00F31140"/>
    <w:rsid w:val="00F41702"/>
    <w:rsid w:val="00F74077"/>
    <w:rsid w:val="00FB05F7"/>
    <w:rsid w:val="00FD0690"/>
    <w:rsid w:val="00FE0119"/>
    <w:rsid w:val="00FE4D2D"/>
    <w:rsid w:val="00FF1D11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77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4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7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6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7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4BF"/>
  </w:style>
  <w:style w:type="character" w:styleId="a8">
    <w:name w:val="Hyperlink"/>
    <w:basedOn w:val="a0"/>
    <w:unhideWhenUsed/>
    <w:rsid w:val="00C674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291E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D2FA-D1E8-4B35-8C50-02BBC124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NZM</cp:lastModifiedBy>
  <cp:revision>4</cp:revision>
  <cp:lastPrinted>2020-10-30T06:31:00Z</cp:lastPrinted>
  <dcterms:created xsi:type="dcterms:W3CDTF">2020-11-05T06:01:00Z</dcterms:created>
  <dcterms:modified xsi:type="dcterms:W3CDTF">2020-11-06T11:29:00Z</dcterms:modified>
</cp:coreProperties>
</file>